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031A" w14:textId="77777777" w:rsidR="00477695" w:rsidRDefault="00477695" w:rsidP="00F174B4">
      <w:pPr>
        <w:pStyle w:val="CompanyName"/>
        <w:framePr w:w="0" w:hRule="auto" w:wrap="auto" w:vAnchor="margin" w:hAnchor="text" w:xAlign="left" w:yAlign="inline"/>
        <w:pBdr>
          <w:top w:val="single" w:sz="4" w:space="8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120"/>
        <w:ind w:left="990" w:right="-27" w:hanging="990"/>
        <w:rPr>
          <w:b/>
          <w:sz w:val="32"/>
          <w:szCs w:val="32"/>
        </w:rPr>
      </w:pPr>
      <w:r w:rsidRPr="00942806">
        <w:rPr>
          <w:b/>
          <w:sz w:val="32"/>
          <w:szCs w:val="32"/>
        </w:rPr>
        <w:t>Selborne Road Medical Centre</w:t>
      </w:r>
    </w:p>
    <w:p w14:paraId="6DCFD6CE" w14:textId="06852D94" w:rsidR="00477695" w:rsidRPr="00511AE3" w:rsidRDefault="001C6924" w:rsidP="00564EDD">
      <w:pPr>
        <w:pStyle w:val="CompanyName"/>
        <w:framePr w:w="0" w:hRule="auto" w:wrap="auto" w:vAnchor="margin" w:hAnchor="text" w:xAlign="left" w:yAlign="inline"/>
        <w:pBdr>
          <w:top w:val="single" w:sz="4" w:space="8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120"/>
        <w:ind w:left="990" w:right="-27" w:hanging="990"/>
        <w:jc w:val="left"/>
        <w:rPr>
          <w:sz w:val="22"/>
          <w:szCs w:val="23"/>
        </w:rPr>
      </w:pPr>
      <w:r w:rsidRPr="00564EDD">
        <w:rPr>
          <w:b/>
          <w:bCs/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09B9680" wp14:editId="3CD30575">
                <wp:simplePos x="0" y="0"/>
                <wp:positionH relativeFrom="column">
                  <wp:posOffset>2110740</wp:posOffset>
                </wp:positionH>
                <wp:positionV relativeFrom="paragraph">
                  <wp:posOffset>51435</wp:posOffset>
                </wp:positionV>
                <wp:extent cx="1114425" cy="45085"/>
                <wp:effectExtent l="5715" t="12700" r="13335" b="18415"/>
                <wp:wrapNone/>
                <wp:docPr id="167224349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4425" cy="45085"/>
                          <a:chOff x="2723" y="2433"/>
                          <a:chExt cx="2327" cy="71"/>
                        </a:xfrm>
                      </wpg:grpSpPr>
                      <wps:wsp>
                        <wps:cNvPr id="1279805730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723" y="2473"/>
                            <a:ext cx="2327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315925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861" y="2433"/>
                            <a:ext cx="71" cy="71"/>
                          </a:xfrm>
                          <a:prstGeom prst="diamond">
                            <a:avLst/>
                          </a:prstGeom>
                          <a:solidFill>
                            <a:srgbClr val="00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F8B86" id="Group 2" o:spid="_x0000_s1026" style="position:absolute;margin-left:166.2pt;margin-top:4.05pt;width:87.75pt;height:3.55pt;z-index:251657728" coordorigin="2723,2433" coordsize="2327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2723;top:2473;width:23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" strokeweight=".25pt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4" style="position:absolute;left:3861;top:2433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" fillcolor="black" strokeweight=".25pt">
                  <v:shadow color="#868686"/>
                </v:shape>
              </v:group>
            </w:pict>
          </mc:Fallback>
        </mc:AlternateContent>
      </w:r>
      <w:r w:rsidR="00564EDD">
        <w:rPr>
          <w:rFonts w:cs="Arial"/>
          <w:sz w:val="20"/>
        </w:rPr>
        <w:t xml:space="preserve">   </w:t>
      </w:r>
      <w:r w:rsidR="00E47CD6" w:rsidRPr="00564EDD">
        <w:rPr>
          <w:rFonts w:cs="Arial"/>
          <w:sz w:val="20"/>
        </w:rPr>
        <w:t xml:space="preserve">Dr Lisa </w:t>
      </w:r>
      <w:r w:rsidR="00E23498">
        <w:rPr>
          <w:rFonts w:cs="Arial"/>
          <w:sz w:val="20"/>
        </w:rPr>
        <w:t>brierley</w:t>
      </w:r>
      <w:r w:rsidR="006B5CC4">
        <w:rPr>
          <w:rFonts w:cs="Arial"/>
          <w:sz w:val="22"/>
          <w:szCs w:val="23"/>
        </w:rPr>
        <w:t xml:space="preserve"> </w:t>
      </w:r>
      <w:r w:rsidR="00477695">
        <w:rPr>
          <w:rFonts w:cs="Arial"/>
          <w:sz w:val="22"/>
          <w:szCs w:val="23"/>
        </w:rPr>
        <w:t xml:space="preserve">       </w:t>
      </w:r>
      <w:r w:rsidR="00E47CD6">
        <w:rPr>
          <w:rFonts w:cs="Arial"/>
          <w:sz w:val="22"/>
          <w:szCs w:val="23"/>
        </w:rPr>
        <w:tab/>
      </w:r>
      <w:r w:rsidR="00E23498">
        <w:rPr>
          <w:rFonts w:cs="Arial"/>
          <w:sz w:val="22"/>
          <w:szCs w:val="23"/>
        </w:rPr>
        <w:t xml:space="preserve"> </w:t>
      </w:r>
      <w:r w:rsidR="00477695" w:rsidRPr="00564EDD">
        <w:rPr>
          <w:rFonts w:cs="Arial"/>
          <w:sz w:val="20"/>
        </w:rPr>
        <w:t>DR</w:t>
      </w:r>
      <w:r w:rsidR="001159C1">
        <w:rPr>
          <w:rFonts w:cs="Arial"/>
          <w:sz w:val="20"/>
        </w:rPr>
        <w:t xml:space="preserve"> Rosalie</w:t>
      </w:r>
      <w:r w:rsidR="00E47CD6" w:rsidRPr="00564EDD">
        <w:rPr>
          <w:rFonts w:cs="Arial"/>
          <w:sz w:val="20"/>
        </w:rPr>
        <w:t xml:space="preserve"> Knowles</w:t>
      </w:r>
    </w:p>
    <w:p w14:paraId="59709F49" w14:textId="77777777" w:rsidR="006F4EC9" w:rsidRDefault="006F4EC9" w:rsidP="00410B53">
      <w:pPr>
        <w:rPr>
          <w:rFonts w:ascii="Garamond" w:hAnsi="Garamond"/>
        </w:rPr>
      </w:pPr>
    </w:p>
    <w:p w14:paraId="2DD4A8B8" w14:textId="77777777" w:rsidR="001D3F85" w:rsidRDefault="001D3F85" w:rsidP="001D3F85">
      <w:pPr>
        <w:rPr>
          <w:rFonts w:ascii="Garamond" w:hAnsi="Garamond"/>
        </w:rPr>
      </w:pPr>
    </w:p>
    <w:p w14:paraId="52595FB4" w14:textId="39F0DFB9" w:rsidR="001D3F85" w:rsidRDefault="001D3F85" w:rsidP="001D3F85">
      <w:pPr>
        <w:rPr>
          <w:rFonts w:ascii="Garamond" w:hAnsi="Garamond"/>
          <w:b/>
          <w:bCs/>
          <w:caps/>
          <w:sz w:val="28"/>
          <w:szCs w:val="28"/>
        </w:rPr>
      </w:pPr>
      <w:r w:rsidRPr="00683168">
        <w:rPr>
          <w:rFonts w:ascii="Garamond" w:hAnsi="Garamond"/>
          <w:b/>
          <w:bCs/>
          <w:caps/>
          <w:sz w:val="28"/>
          <w:szCs w:val="28"/>
        </w:rPr>
        <w:t>Practice</w:t>
      </w:r>
      <w:r w:rsidRPr="00683168">
        <w:rPr>
          <w:rFonts w:ascii="Garamond" w:hAnsi="Garamond"/>
          <w:b/>
          <w:bCs/>
          <w:sz w:val="28"/>
          <w:szCs w:val="28"/>
        </w:rPr>
        <w:t xml:space="preserve"> </w:t>
      </w:r>
      <w:r w:rsidRPr="00683168">
        <w:rPr>
          <w:rFonts w:ascii="Garamond" w:hAnsi="Garamond"/>
          <w:b/>
          <w:bCs/>
          <w:caps/>
          <w:sz w:val="28"/>
          <w:szCs w:val="28"/>
        </w:rPr>
        <w:t>Policy f</w:t>
      </w:r>
      <w:r>
        <w:rPr>
          <w:rFonts w:ascii="Garamond" w:hAnsi="Garamond"/>
          <w:b/>
          <w:bCs/>
          <w:caps/>
          <w:sz w:val="28"/>
          <w:szCs w:val="28"/>
        </w:rPr>
        <w:t>or private prescription requests on the NHS</w:t>
      </w:r>
    </w:p>
    <w:p w14:paraId="654F5A00" w14:textId="41CB2B24" w:rsidR="001D3F85" w:rsidRDefault="001D3F85" w:rsidP="001D3F85">
      <w:pPr>
        <w:rPr>
          <w:rFonts w:ascii="Garamond" w:hAnsi="Garamond"/>
          <w:b/>
          <w:bCs/>
          <w:caps/>
          <w:sz w:val="28"/>
          <w:szCs w:val="28"/>
        </w:rPr>
      </w:pPr>
    </w:p>
    <w:p w14:paraId="2A9CAB6D" w14:textId="77777777" w:rsidR="001D3F85" w:rsidRDefault="001D3F85" w:rsidP="00410B53">
      <w:pPr>
        <w:rPr>
          <w:rFonts w:ascii="Garamond" w:hAnsi="Garamond"/>
        </w:rPr>
      </w:pPr>
    </w:p>
    <w:p w14:paraId="7D40B860" w14:textId="7B6250D2" w:rsidR="001D3F85" w:rsidRDefault="001D3F85" w:rsidP="00410B53">
      <w:pPr>
        <w:rPr>
          <w:rFonts w:ascii="Garamond" w:hAnsi="Garamond"/>
        </w:rPr>
      </w:pPr>
      <w:r w:rsidRPr="001D3F85">
        <w:rPr>
          <w:rFonts w:ascii="Garamond" w:hAnsi="Garamond"/>
        </w:rPr>
        <w:t xml:space="preserve">If you see a private doctor or specialist and they recommend a particular medication or treatment for you, this will be a private prescription. The GP practice will not usually be able to </w:t>
      </w:r>
      <w:r w:rsidR="00AB1ECE">
        <w:rPr>
          <w:rFonts w:ascii="Garamond" w:hAnsi="Garamond"/>
        </w:rPr>
        <w:t>convert</w:t>
      </w:r>
      <w:r w:rsidRPr="001D3F85">
        <w:rPr>
          <w:rFonts w:ascii="Garamond" w:hAnsi="Garamond"/>
        </w:rPr>
        <w:t xml:space="preserve"> a private prescription onto an NHS prescription.</w:t>
      </w:r>
    </w:p>
    <w:p w14:paraId="32F70599" w14:textId="77777777" w:rsidR="001D3F85" w:rsidRDefault="001D3F85" w:rsidP="00410B53">
      <w:pPr>
        <w:rPr>
          <w:rFonts w:ascii="Garamond" w:hAnsi="Garamond"/>
        </w:rPr>
      </w:pPr>
    </w:p>
    <w:p w14:paraId="2A4CCD62" w14:textId="24042706" w:rsidR="001D3F85" w:rsidRDefault="001D3F85" w:rsidP="001D3F85">
      <w:pPr>
        <w:rPr>
          <w:rFonts w:ascii="Garamond" w:hAnsi="Garamond"/>
        </w:rPr>
      </w:pPr>
      <w:r w:rsidRPr="001D3F85">
        <w:rPr>
          <w:rFonts w:ascii="Garamond" w:hAnsi="Garamond"/>
        </w:rPr>
        <w:t>If you ask your GP to take over</w:t>
      </w:r>
      <w:r w:rsidR="001A3EF2">
        <w:rPr>
          <w:rFonts w:ascii="Garamond" w:hAnsi="Garamond"/>
        </w:rPr>
        <w:t xml:space="preserve"> or continue</w:t>
      </w:r>
      <w:r w:rsidRPr="001D3F85">
        <w:rPr>
          <w:rFonts w:ascii="Garamond" w:hAnsi="Garamond"/>
        </w:rPr>
        <w:t xml:space="preserve"> prescribing of a medication or treatment recommended by the private doctor or specialist</w:t>
      </w:r>
      <w:r>
        <w:rPr>
          <w:rFonts w:ascii="Garamond" w:hAnsi="Garamond"/>
        </w:rPr>
        <w:t xml:space="preserve"> once you are stable</w:t>
      </w:r>
      <w:r w:rsidRPr="001D3F85">
        <w:rPr>
          <w:rFonts w:ascii="Garamond" w:hAnsi="Garamond"/>
        </w:rPr>
        <w:t xml:space="preserve">, they will need to be satisfied that prescribing is appropriate, responsible and what they would prescribe for other NHS patients with the same diagnosis/condition. </w:t>
      </w:r>
    </w:p>
    <w:p w14:paraId="0BAECF30" w14:textId="77777777" w:rsidR="001A3EF2" w:rsidRDefault="001A3EF2" w:rsidP="001D3F85">
      <w:pPr>
        <w:rPr>
          <w:rFonts w:ascii="Garamond" w:hAnsi="Garamond"/>
        </w:rPr>
      </w:pPr>
    </w:p>
    <w:p w14:paraId="37DA3A89" w14:textId="77777777" w:rsidR="001A3EF2" w:rsidRPr="001D3F85" w:rsidRDefault="001A3EF2" w:rsidP="001A3EF2">
      <w:pPr>
        <w:rPr>
          <w:rFonts w:ascii="Garamond" w:hAnsi="Garamond"/>
          <w:b/>
          <w:bCs/>
        </w:rPr>
      </w:pPr>
      <w:r w:rsidRPr="001D3F85">
        <w:rPr>
          <w:rFonts w:ascii="Garamond" w:hAnsi="Garamond"/>
          <w:b/>
          <w:bCs/>
        </w:rPr>
        <w:t>Please note we do not accept “shared care” with any private or Right to Choose providers.</w:t>
      </w:r>
    </w:p>
    <w:p w14:paraId="64635413" w14:textId="77777777" w:rsidR="001A3EF2" w:rsidRDefault="001A3EF2" w:rsidP="001D3F85">
      <w:pPr>
        <w:rPr>
          <w:rFonts w:ascii="Garamond" w:hAnsi="Garamond"/>
        </w:rPr>
      </w:pPr>
    </w:p>
    <w:p w14:paraId="6299CE95" w14:textId="77777777" w:rsidR="001D3F85" w:rsidRDefault="001D3F85" w:rsidP="001D3F85">
      <w:pPr>
        <w:rPr>
          <w:rFonts w:ascii="Garamond" w:hAnsi="Garamond"/>
        </w:rPr>
      </w:pPr>
    </w:p>
    <w:p w14:paraId="4328668E" w14:textId="37BE1490" w:rsidR="001D3F85" w:rsidRDefault="001D3F85" w:rsidP="001D3F85">
      <w:pPr>
        <w:rPr>
          <w:rFonts w:ascii="Garamond" w:hAnsi="Garamond"/>
        </w:rPr>
      </w:pPr>
      <w:r w:rsidRPr="001D3F85">
        <w:rPr>
          <w:rFonts w:ascii="Garamond" w:hAnsi="Garamond"/>
        </w:rPr>
        <w:t xml:space="preserve">Your GP may not prescribe the </w:t>
      </w:r>
      <w:r w:rsidR="00774984" w:rsidRPr="001D3F85">
        <w:rPr>
          <w:rFonts w:ascii="Garamond" w:hAnsi="Garamond"/>
        </w:rPr>
        <w:t>medication</w:t>
      </w:r>
      <w:r w:rsidRPr="001D3F85">
        <w:rPr>
          <w:rFonts w:ascii="Garamond" w:hAnsi="Garamond"/>
        </w:rPr>
        <w:t xml:space="preserve"> suggested by a private doctor in the following circumstances: </w:t>
      </w:r>
    </w:p>
    <w:p w14:paraId="39C547D7" w14:textId="77777777" w:rsidR="001A3EF2" w:rsidRDefault="001A3EF2" w:rsidP="001D3F85">
      <w:pPr>
        <w:rPr>
          <w:rFonts w:ascii="Garamond" w:hAnsi="Garamond"/>
        </w:rPr>
      </w:pPr>
    </w:p>
    <w:p w14:paraId="363E3E94" w14:textId="22BEB20F" w:rsidR="001D3F85" w:rsidRDefault="001D3F85" w:rsidP="001D3F85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1D3F85">
        <w:rPr>
          <w:rFonts w:ascii="Garamond" w:hAnsi="Garamond"/>
        </w:rPr>
        <w:t>The medication is generally not prescribed on the NHS</w:t>
      </w:r>
      <w:r>
        <w:rPr>
          <w:rFonts w:ascii="Garamond" w:hAnsi="Garamond"/>
        </w:rPr>
        <w:t>.</w:t>
      </w:r>
    </w:p>
    <w:p w14:paraId="3D1C4843" w14:textId="54AE9E81" w:rsidR="00AB1ECE" w:rsidRPr="00AB1ECE" w:rsidRDefault="001D3F85" w:rsidP="00AB1ECE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The medication can only be prescribed by a specialist doctor.</w:t>
      </w:r>
    </w:p>
    <w:p w14:paraId="48814B01" w14:textId="05C38DAA" w:rsidR="001D3F85" w:rsidRPr="001D3F85" w:rsidRDefault="001D3F85" w:rsidP="001D3F85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The medication </w:t>
      </w:r>
      <w:r w:rsidR="001A3EF2">
        <w:rPr>
          <w:rFonts w:ascii="Garamond" w:hAnsi="Garamond"/>
        </w:rPr>
        <w:t>can only be prescribed by the GP if a</w:t>
      </w:r>
      <w:r w:rsidR="00AB1ECE">
        <w:rPr>
          <w:rFonts w:ascii="Garamond" w:hAnsi="Garamond"/>
        </w:rPr>
        <w:t>n</w:t>
      </w:r>
      <w:r w:rsidR="001A3EF2">
        <w:rPr>
          <w:rFonts w:ascii="Garamond" w:hAnsi="Garamond"/>
        </w:rPr>
        <w:t xml:space="preserve"> NHS shared care agreement is in place and the GP is not willing to accept this agreement.</w:t>
      </w:r>
    </w:p>
    <w:p w14:paraId="787F3F13" w14:textId="44A3A746" w:rsidR="001D3F85" w:rsidRPr="001D3F85" w:rsidRDefault="001D3F85" w:rsidP="001D3F85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1D3F85">
        <w:rPr>
          <w:rFonts w:ascii="Garamond" w:hAnsi="Garamond"/>
        </w:rPr>
        <w:t xml:space="preserve">The use of the medication is not compatible with national or local prescribing guidelines. </w:t>
      </w:r>
    </w:p>
    <w:p w14:paraId="3FFD51A6" w14:textId="77777777" w:rsidR="001D3F85" w:rsidRPr="001D3F85" w:rsidRDefault="001D3F85" w:rsidP="001D3F85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1D3F85">
        <w:rPr>
          <w:rFonts w:ascii="Garamond" w:hAnsi="Garamond"/>
        </w:rPr>
        <w:t xml:space="preserve">The medication is not licensed in the UK or is being used for a purpose not included in its UK licence. </w:t>
      </w:r>
    </w:p>
    <w:p w14:paraId="68218CF0" w14:textId="77777777" w:rsidR="001A3EF2" w:rsidRDefault="001D3F85" w:rsidP="001D3F85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1D3F85">
        <w:rPr>
          <w:rFonts w:ascii="Garamond" w:hAnsi="Garamond"/>
        </w:rPr>
        <w:t xml:space="preserve">The GP does not believe the medication is appropriate or necessary for you. </w:t>
      </w:r>
    </w:p>
    <w:p w14:paraId="3914CE17" w14:textId="77777777" w:rsidR="001A3EF2" w:rsidRPr="001A3EF2" w:rsidRDefault="001A3EF2" w:rsidP="001A3EF2">
      <w:pPr>
        <w:rPr>
          <w:rFonts w:ascii="Garamond" w:hAnsi="Garamond"/>
        </w:rPr>
      </w:pPr>
    </w:p>
    <w:p w14:paraId="39B6B538" w14:textId="77777777" w:rsidR="001A3EF2" w:rsidRPr="001A3EF2" w:rsidRDefault="001A3EF2" w:rsidP="001A3EF2">
      <w:pPr>
        <w:rPr>
          <w:rFonts w:ascii="Garamond" w:hAnsi="Garamond"/>
        </w:rPr>
      </w:pPr>
    </w:p>
    <w:p w14:paraId="375D916D" w14:textId="77777777" w:rsidR="001A3EF2" w:rsidRPr="001A3EF2" w:rsidRDefault="001A3EF2" w:rsidP="001A3EF2">
      <w:pPr>
        <w:rPr>
          <w:rFonts w:ascii="Garamond" w:hAnsi="Garamond"/>
        </w:rPr>
      </w:pPr>
    </w:p>
    <w:p w14:paraId="034CDC59" w14:textId="77777777" w:rsidR="001A3EF2" w:rsidRPr="001A3EF2" w:rsidRDefault="001A3EF2" w:rsidP="001A3EF2">
      <w:pPr>
        <w:rPr>
          <w:rFonts w:ascii="Garamond" w:hAnsi="Garamond"/>
        </w:rPr>
      </w:pPr>
    </w:p>
    <w:p w14:paraId="714696BD" w14:textId="77777777" w:rsidR="001A3EF2" w:rsidRDefault="001D3F85" w:rsidP="001A3EF2">
      <w:pPr>
        <w:rPr>
          <w:rFonts w:ascii="Garamond" w:hAnsi="Garamond"/>
        </w:rPr>
      </w:pPr>
      <w:r w:rsidRPr="001A3EF2">
        <w:rPr>
          <w:rFonts w:ascii="Garamond" w:hAnsi="Garamond"/>
        </w:rPr>
        <w:t xml:space="preserve">If your GP is unable to prescribe the medication suggested by the private doctor, they may give you the option of having a different but equally effective medication prescribed on the NHS. </w:t>
      </w:r>
    </w:p>
    <w:p w14:paraId="1127DE33" w14:textId="77777777" w:rsidR="001A3EF2" w:rsidRDefault="001A3EF2" w:rsidP="001A3EF2">
      <w:pPr>
        <w:rPr>
          <w:rFonts w:ascii="Garamond" w:hAnsi="Garamond"/>
        </w:rPr>
      </w:pPr>
    </w:p>
    <w:p w14:paraId="60BB01E7" w14:textId="3C11C7B9" w:rsidR="001D3F85" w:rsidRPr="001A3EF2" w:rsidRDefault="001D3F85" w:rsidP="001A3EF2">
      <w:pPr>
        <w:rPr>
          <w:rFonts w:ascii="Garamond" w:hAnsi="Garamond"/>
        </w:rPr>
      </w:pPr>
      <w:r w:rsidRPr="001A3EF2">
        <w:rPr>
          <w:rFonts w:ascii="Garamond" w:hAnsi="Garamond"/>
        </w:rPr>
        <w:t>Alternatively, if you prefer, you can pay for your private prescription through your private doctor.</w:t>
      </w:r>
    </w:p>
    <w:p w14:paraId="79AA5F41" w14:textId="77777777" w:rsidR="001D3F85" w:rsidRDefault="001D3F85" w:rsidP="001D3F85">
      <w:pPr>
        <w:rPr>
          <w:rFonts w:ascii="Garamond" w:hAnsi="Garamond"/>
        </w:rPr>
      </w:pPr>
    </w:p>
    <w:p w14:paraId="627446EA" w14:textId="77777777" w:rsidR="00BB686B" w:rsidRDefault="00BB686B" w:rsidP="001D3F85">
      <w:pPr>
        <w:rPr>
          <w:rFonts w:ascii="Garamond" w:hAnsi="Garamond"/>
        </w:rPr>
      </w:pPr>
    </w:p>
    <w:p w14:paraId="7B779E64" w14:textId="77777777" w:rsidR="00BB686B" w:rsidRDefault="00BB686B" w:rsidP="001D3F85">
      <w:pPr>
        <w:rPr>
          <w:rFonts w:ascii="Garamond" w:hAnsi="Garamond"/>
        </w:rPr>
      </w:pPr>
    </w:p>
    <w:p w14:paraId="3E6D0B58" w14:textId="77777777" w:rsidR="00BB686B" w:rsidRDefault="00BB686B" w:rsidP="001D3F85">
      <w:pPr>
        <w:rPr>
          <w:rFonts w:ascii="Garamond" w:hAnsi="Garamond"/>
        </w:rPr>
      </w:pPr>
    </w:p>
    <w:p w14:paraId="08C834FD" w14:textId="05CDF94C" w:rsidR="00BB686B" w:rsidRDefault="00BB686B" w:rsidP="00BB686B">
      <w:pPr>
        <w:jc w:val="center"/>
        <w:rPr>
          <w:rFonts w:ascii="Garamond" w:hAnsi="Garamond"/>
        </w:rPr>
      </w:pPr>
      <w:r>
        <w:rPr>
          <w:rFonts w:ascii="Garamond" w:hAnsi="Garamond"/>
        </w:rPr>
        <w:t>Review due 23.05.2026</w:t>
      </w:r>
    </w:p>
    <w:sectPr w:rsidR="00BB686B" w:rsidSect="006F4E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99" w:right="1377" w:bottom="360" w:left="144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7946" w14:textId="77777777" w:rsidR="001C6924" w:rsidRDefault="001C6924">
      <w:r>
        <w:separator/>
      </w:r>
    </w:p>
  </w:endnote>
  <w:endnote w:type="continuationSeparator" w:id="0">
    <w:p w14:paraId="0CCC1187" w14:textId="77777777" w:rsidR="001C6924" w:rsidRDefault="001C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379D" w14:textId="77777777" w:rsidR="00FA458F" w:rsidRDefault="00FA4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D6B4" w14:textId="77777777" w:rsidR="004C7D5C" w:rsidRPr="00530E11" w:rsidRDefault="004C7D5C" w:rsidP="004C7D5C">
    <w:pPr>
      <w:pStyle w:val="ReturnAddress"/>
      <w:framePr w:w="0" w:hRule="auto" w:hSpace="0" w:vSpace="0" w:wrap="auto" w:vAnchor="margin" w:hAnchor="text" w:xAlign="left" w:yAlign="inline"/>
      <w:rPr>
        <w:sz w:val="24"/>
        <w:szCs w:val="24"/>
      </w:rPr>
    </w:pPr>
    <w:r w:rsidRPr="00713052">
      <w:t xml:space="preserve"> </w:t>
    </w:r>
    <w:smartTag w:uri="urn:schemas-microsoft-com:office:smarttags" w:element="Street">
      <w:smartTag w:uri="urn:schemas-microsoft-com:office:smarttags" w:element="address">
        <w:r w:rsidRPr="00530E11">
          <w:rPr>
            <w:sz w:val="24"/>
            <w:szCs w:val="24"/>
          </w:rPr>
          <w:t>1 Selborne Road</w:t>
        </w:r>
      </w:smartTag>
    </w:smartTag>
    <w:r w:rsidRPr="00530E11">
      <w:rPr>
        <w:sz w:val="24"/>
        <w:szCs w:val="24"/>
      </w:rPr>
      <w:t xml:space="preserve"> • Crosspool </w:t>
    </w:r>
    <w:r w:rsidRPr="00530E11">
      <w:rPr>
        <w:noProof/>
        <w:sz w:val="24"/>
        <w:szCs w:val="24"/>
      </w:rPr>
      <w:t xml:space="preserve">• </w:t>
    </w:r>
    <w:smartTag w:uri="urn:schemas-microsoft-com:office:smarttags" w:element="place">
      <w:r w:rsidRPr="00530E11">
        <w:rPr>
          <w:sz w:val="24"/>
          <w:szCs w:val="24"/>
        </w:rPr>
        <w:t>Sheffield</w:t>
      </w:r>
    </w:smartTag>
  </w:p>
  <w:p w14:paraId="1673A071" w14:textId="77777777" w:rsidR="004C7D5C" w:rsidRPr="00530E11" w:rsidRDefault="004C7D5C" w:rsidP="004C7D5C">
    <w:pPr>
      <w:pStyle w:val="ReturnAddress"/>
      <w:framePr w:w="0" w:hRule="auto" w:hSpace="0" w:vSpace="0" w:wrap="auto" w:vAnchor="margin" w:hAnchor="text" w:xAlign="left" w:yAlign="inline"/>
      <w:rPr>
        <w:sz w:val="24"/>
        <w:szCs w:val="24"/>
      </w:rPr>
    </w:pPr>
    <w:r w:rsidRPr="00530E11">
      <w:rPr>
        <w:sz w:val="24"/>
        <w:szCs w:val="24"/>
      </w:rPr>
      <w:t>S10 5ND</w:t>
    </w:r>
  </w:p>
  <w:p w14:paraId="6CDEDBDA" w14:textId="77777777" w:rsidR="006F4EC9" w:rsidRDefault="00FA458F" w:rsidP="004C7D5C">
    <w:pPr>
      <w:pStyle w:val="ReturnAddress"/>
      <w:framePr w:w="0" w:hRule="auto" w:hSpace="0" w:vSpace="0" w:wrap="auto" w:vAnchor="margin" w:hAnchor="text" w:xAlign="left" w:yAlign="inline"/>
      <w:rPr>
        <w:sz w:val="24"/>
        <w:szCs w:val="24"/>
      </w:rPr>
    </w:pPr>
    <w:r>
      <w:rPr>
        <w:sz w:val="24"/>
        <w:szCs w:val="24"/>
      </w:rPr>
      <w:t>Phone: 0114 2686929</w:t>
    </w:r>
    <w:r w:rsidR="009F2DAB">
      <w:rPr>
        <w:sz w:val="24"/>
        <w:szCs w:val="24"/>
      </w:rPr>
      <w:t xml:space="preserve"> </w:t>
    </w:r>
  </w:p>
  <w:p w14:paraId="3CA51B01" w14:textId="77777777" w:rsidR="002A537F" w:rsidRPr="002A537F" w:rsidRDefault="002A537F" w:rsidP="002A537F">
    <w:pPr>
      <w:jc w:val="center"/>
      <w:rPr>
        <w:rFonts w:ascii="Garamond" w:hAnsi="Garamond"/>
        <w:sz w:val="28"/>
        <w:szCs w:val="28"/>
      </w:rPr>
    </w:pPr>
    <w:r w:rsidRPr="002A537F">
      <w:rPr>
        <w:rFonts w:ascii="Garamond" w:hAnsi="Garamond"/>
        <w:sz w:val="28"/>
        <w:szCs w:val="28"/>
      </w:rPr>
      <w:t>www.selborneroadmedicalcentre.co.uk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865D" w14:textId="77777777" w:rsidR="00FA458F" w:rsidRDefault="00FA4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ECC5" w14:textId="77777777" w:rsidR="001C6924" w:rsidRDefault="001C6924">
      <w:r>
        <w:separator/>
      </w:r>
    </w:p>
  </w:footnote>
  <w:footnote w:type="continuationSeparator" w:id="0">
    <w:p w14:paraId="275C3DB2" w14:textId="77777777" w:rsidR="001C6924" w:rsidRDefault="001C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B13E" w14:textId="77777777" w:rsidR="00FA458F" w:rsidRDefault="00FA4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BBD6" w14:textId="77777777" w:rsidR="00FA458F" w:rsidRDefault="00FA45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64C7" w14:textId="77777777" w:rsidR="00FA458F" w:rsidRDefault="00FA4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04E2"/>
    <w:multiLevelType w:val="hybridMultilevel"/>
    <w:tmpl w:val="ECFE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F28C5"/>
    <w:multiLevelType w:val="hybridMultilevel"/>
    <w:tmpl w:val="B2CE2972"/>
    <w:lvl w:ilvl="0" w:tplc="5832F35E">
      <w:start w:val="1"/>
      <w:numFmt w:val="decimal"/>
      <w:lvlText w:val="%1 [ ]"/>
      <w:lvlJc w:val="left"/>
      <w:pPr>
        <w:tabs>
          <w:tab w:val="num" w:pos="510"/>
        </w:tabs>
        <w:ind w:left="720" w:hanging="720"/>
      </w:pPr>
      <w:rPr>
        <w:rFonts w:ascii="Century Gothic" w:hAnsi="Century Gothic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27072"/>
    <w:multiLevelType w:val="hybridMultilevel"/>
    <w:tmpl w:val="320EB9F0"/>
    <w:lvl w:ilvl="0" w:tplc="3076668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3112E"/>
    <w:multiLevelType w:val="multilevel"/>
    <w:tmpl w:val="320EB9F0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5107953">
    <w:abstractNumId w:val="2"/>
  </w:num>
  <w:num w:numId="2" w16cid:durableId="871845733">
    <w:abstractNumId w:val="3"/>
  </w:num>
  <w:num w:numId="3" w16cid:durableId="454376687">
    <w:abstractNumId w:val="1"/>
  </w:num>
  <w:num w:numId="4" w16cid:durableId="125281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92"/>
    <w:rsid w:val="00002866"/>
    <w:rsid w:val="00017898"/>
    <w:rsid w:val="00051E6B"/>
    <w:rsid w:val="00074F6E"/>
    <w:rsid w:val="0009229B"/>
    <w:rsid w:val="000934CD"/>
    <w:rsid w:val="000E040A"/>
    <w:rsid w:val="00102EDA"/>
    <w:rsid w:val="0011243D"/>
    <w:rsid w:val="001159C1"/>
    <w:rsid w:val="00150425"/>
    <w:rsid w:val="001544AA"/>
    <w:rsid w:val="001A116D"/>
    <w:rsid w:val="001A3EF2"/>
    <w:rsid w:val="001C6924"/>
    <w:rsid w:val="001D3F85"/>
    <w:rsid w:val="001F4507"/>
    <w:rsid w:val="00201C47"/>
    <w:rsid w:val="002022AE"/>
    <w:rsid w:val="00210E00"/>
    <w:rsid w:val="00213087"/>
    <w:rsid w:val="0022344E"/>
    <w:rsid w:val="00246167"/>
    <w:rsid w:val="00271B8C"/>
    <w:rsid w:val="002A537F"/>
    <w:rsid w:val="002E1F6B"/>
    <w:rsid w:val="0030259D"/>
    <w:rsid w:val="00303B03"/>
    <w:rsid w:val="0035295C"/>
    <w:rsid w:val="003A16AF"/>
    <w:rsid w:val="003F791A"/>
    <w:rsid w:val="00410B53"/>
    <w:rsid w:val="00477695"/>
    <w:rsid w:val="0048098D"/>
    <w:rsid w:val="00496606"/>
    <w:rsid w:val="004B010F"/>
    <w:rsid w:val="004B5299"/>
    <w:rsid w:val="004C7D5C"/>
    <w:rsid w:val="004D567B"/>
    <w:rsid w:val="00564EDD"/>
    <w:rsid w:val="0059240B"/>
    <w:rsid w:val="00594F82"/>
    <w:rsid w:val="005D103E"/>
    <w:rsid w:val="00636A6C"/>
    <w:rsid w:val="00671BCE"/>
    <w:rsid w:val="0069710B"/>
    <w:rsid w:val="006B5CC4"/>
    <w:rsid w:val="006E6D45"/>
    <w:rsid w:val="006F4EC9"/>
    <w:rsid w:val="00705962"/>
    <w:rsid w:val="007128FD"/>
    <w:rsid w:val="00713052"/>
    <w:rsid w:val="007315C1"/>
    <w:rsid w:val="0073200D"/>
    <w:rsid w:val="00774984"/>
    <w:rsid w:val="007B0B87"/>
    <w:rsid w:val="007E26C1"/>
    <w:rsid w:val="007E64EC"/>
    <w:rsid w:val="007F41B7"/>
    <w:rsid w:val="0084304C"/>
    <w:rsid w:val="00876880"/>
    <w:rsid w:val="00885069"/>
    <w:rsid w:val="008A6939"/>
    <w:rsid w:val="008E106A"/>
    <w:rsid w:val="00945206"/>
    <w:rsid w:val="00972E49"/>
    <w:rsid w:val="00987C95"/>
    <w:rsid w:val="009C182D"/>
    <w:rsid w:val="009F2DAB"/>
    <w:rsid w:val="00A01DB0"/>
    <w:rsid w:val="00A03210"/>
    <w:rsid w:val="00A2011A"/>
    <w:rsid w:val="00A61419"/>
    <w:rsid w:val="00A61B1E"/>
    <w:rsid w:val="00A627C0"/>
    <w:rsid w:val="00AB1ECE"/>
    <w:rsid w:val="00AC2A0F"/>
    <w:rsid w:val="00AD77EC"/>
    <w:rsid w:val="00AD79A8"/>
    <w:rsid w:val="00AE64EF"/>
    <w:rsid w:val="00B31CC9"/>
    <w:rsid w:val="00B47BDF"/>
    <w:rsid w:val="00B54186"/>
    <w:rsid w:val="00B84581"/>
    <w:rsid w:val="00B87999"/>
    <w:rsid w:val="00BB686B"/>
    <w:rsid w:val="00BF00C4"/>
    <w:rsid w:val="00BF3AD2"/>
    <w:rsid w:val="00C0011A"/>
    <w:rsid w:val="00C20AB3"/>
    <w:rsid w:val="00C8584F"/>
    <w:rsid w:val="00C97E17"/>
    <w:rsid w:val="00CB4E1B"/>
    <w:rsid w:val="00CF31CE"/>
    <w:rsid w:val="00D016BE"/>
    <w:rsid w:val="00D1250B"/>
    <w:rsid w:val="00D13B9F"/>
    <w:rsid w:val="00D95F92"/>
    <w:rsid w:val="00DB7DE6"/>
    <w:rsid w:val="00E23498"/>
    <w:rsid w:val="00E34C9B"/>
    <w:rsid w:val="00E47CD6"/>
    <w:rsid w:val="00E50078"/>
    <w:rsid w:val="00E52FA3"/>
    <w:rsid w:val="00EA51D9"/>
    <w:rsid w:val="00EF665A"/>
    <w:rsid w:val="00F174B4"/>
    <w:rsid w:val="00F21F65"/>
    <w:rsid w:val="00F40BFE"/>
    <w:rsid w:val="00F80624"/>
    <w:rsid w:val="00FA18E1"/>
    <w:rsid w:val="00FA458F"/>
    <w:rsid w:val="00FA5C69"/>
    <w:rsid w:val="00FC720F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72B7F67"/>
  <w15:chartTrackingRefBased/>
  <w15:docId w15:val="{FCD971E2-370A-404B-97D2-388CDD5B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8098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BodyText"/>
    <w:next w:val="Date"/>
    <w:rsid w:val="00713052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Date">
    <w:name w:val="Date"/>
    <w:basedOn w:val="Normal"/>
    <w:next w:val="Normal"/>
    <w:rsid w:val="00713052"/>
    <w:pPr>
      <w:spacing w:after="220"/>
      <w:ind w:left="4565"/>
      <w:jc w:val="both"/>
    </w:pPr>
    <w:rPr>
      <w:rFonts w:ascii="Garamond" w:hAnsi="Garamond"/>
      <w:kern w:val="18"/>
      <w:sz w:val="20"/>
      <w:szCs w:val="20"/>
    </w:rPr>
  </w:style>
  <w:style w:type="paragraph" w:styleId="BodyText">
    <w:name w:val="Body Text"/>
    <w:basedOn w:val="Normal"/>
    <w:rsid w:val="00713052"/>
    <w:pPr>
      <w:spacing w:after="120"/>
    </w:pPr>
  </w:style>
  <w:style w:type="paragraph" w:customStyle="1" w:styleId="ReturnAddress">
    <w:name w:val="Return Address"/>
    <w:rsid w:val="00713052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customStyle="1" w:styleId="InsideAddress">
    <w:name w:val="Inside Address"/>
    <w:basedOn w:val="Normal"/>
    <w:rsid w:val="007E26C1"/>
    <w:pPr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table" w:styleId="TableGrid">
    <w:name w:val="Table Grid"/>
    <w:basedOn w:val="TableNormal"/>
    <w:rsid w:val="00E5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A53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3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LODGEMOOR MEDICAL CENTRE</vt:lpstr>
    </vt:vector>
  </TitlesOfParts>
  <Company>Sheffield Health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LODGEMOOR MEDICAL CENTRE</dc:title>
  <dc:subject/>
  <dc:creator>Rosalie Knowles</dc:creator>
  <cp:keywords/>
  <dc:description/>
  <cp:lastModifiedBy>Lisa Gregory</cp:lastModifiedBy>
  <cp:revision>3</cp:revision>
  <cp:lastPrinted>2025-05-21T16:24:00Z</cp:lastPrinted>
  <dcterms:created xsi:type="dcterms:W3CDTF">2025-05-23T08:34:00Z</dcterms:created>
  <dcterms:modified xsi:type="dcterms:W3CDTF">2025-05-23T08:52:00Z</dcterms:modified>
</cp:coreProperties>
</file>